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B" w:rsidRDefault="008F34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2190998</wp:posOffset>
            </wp:positionH>
            <wp:positionV relativeFrom="paragraph">
              <wp:posOffset>48011</wp:posOffset>
            </wp:positionV>
            <wp:extent cx="1125938" cy="1081378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47B" w:rsidRPr="008F347B" w:rsidRDefault="008F347B">
      <w:pPr>
        <w:rPr>
          <w:rFonts w:ascii="TH SarabunIT๙" w:hAnsi="TH SarabunIT๙" w:cs="TH SarabunIT๙"/>
          <w:sz w:val="24"/>
          <w:szCs w:val="24"/>
        </w:rPr>
      </w:pPr>
    </w:p>
    <w:p w:rsidR="002C3739" w:rsidRDefault="002C37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Default="008C01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830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องค์การบริหารส่วนตำบลบางใบไม้</w:t>
      </w: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รับสมัครอาสาสมัครบริบาลท้องถิ่น</w:t>
      </w:r>
    </w:p>
    <w:p w:rsidR="008C0139" w:rsidRDefault="008C0139" w:rsidP="008C01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</w:p>
    <w:p w:rsidR="008C0139" w:rsidRDefault="00797625" w:rsidP="0079762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73B2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ว่าด้วยอาสาสมัครบริบาลท้องถิ่นขององค์กรปกครองส่วนท้องถิ่น</w:t>
      </w:r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และการเบิกค่าใช้จ่าย พ.ศ. 2562 ซึ่งได้ประกาศในราชกิจจา</w:t>
      </w:r>
      <w:proofErr w:type="spellStart"/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นุเบกษา</w:t>
      </w:r>
      <w:proofErr w:type="spellEnd"/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</w:t>
      </w:r>
      <w:r w:rsidR="007175E5">
        <w:rPr>
          <w:rFonts w:ascii="TH SarabunIT๙" w:hAnsi="TH SarabunIT๙" w:cs="TH SarabunIT๙" w:hint="cs"/>
          <w:spacing w:val="-12"/>
          <w:sz w:val="32"/>
          <w:szCs w:val="32"/>
          <w:cs/>
        </w:rPr>
        <w:t>ะ</w:t>
      </w:r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มีผลบังคับใช้ตั้งแต่วันที่ 8 มิถุนายน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ประกอบกับหนังสือกระทรวงมหาดไทย ด่วนที่สุด ที่ มท 0819.2/ว 6290 ลงวันที่ 18 ตุลาคม 2562 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>และหนังสือจังหวัด</w:t>
      </w:r>
      <w:r w:rsidR="00A7197A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A7197A"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0023.3/ว </w:t>
      </w:r>
      <w:r w:rsidR="00A7197A">
        <w:rPr>
          <w:rFonts w:ascii="TH SarabunIT๙" w:hAnsi="TH SarabunIT๙" w:cs="TH SarabunIT๙" w:hint="cs"/>
          <w:sz w:val="32"/>
          <w:szCs w:val="32"/>
          <w:cs/>
        </w:rPr>
        <w:t>5804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7197A">
        <w:rPr>
          <w:rFonts w:ascii="TH SarabunIT๙" w:hAnsi="TH SarabunIT๙" w:cs="TH SarabunIT๙" w:hint="cs"/>
          <w:sz w:val="32"/>
          <w:szCs w:val="32"/>
          <w:cs/>
        </w:rPr>
        <w:t>3 สิงหาคม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 2563 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โครงการอาสาสมัครบริบาลท้องถิ่นเพื่อดูแลผู้สูงอายุที่มีภาวะพึ่งพิง เพื่อให้เป็นไปตามการดำเนินงานโครงการอาสาสมัครบริบาลท้องถิ่นเพื่อดูแลผู้สูงอายุที่มีภาวะพึ่งพิง และเป็นการให้บริการแก่ผู้สูงอายุที่มีภาวะพึ่งพิง ได้รับสิทธิการบริการด้านอนามัยพื้นฐาน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ตลอดจนแนะนำการดูแลและช่วยเหลือผู้สูงอายุที่มีภาวะพึ่งพิงสามารถดำรงชีวิตอย่างมีปกติสุข โดยให้องค์กรปกครองส่วนท้องถิ่น (อปท.) เป็นผู้จัดหาบุคคลในพื้นที่เข้ามาช่วยสนับสนุนการปฏิบัติหน้าที่ในการดูแลผู้สูงอายุที่มีภาวะพึ่งพิง</w:t>
      </w:r>
      <w:r w:rsidRPr="003273B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0C3">
        <w:rPr>
          <w:rFonts w:ascii="TH SarabunIT๙" w:hAnsi="TH SarabunIT๙" w:cs="TH SarabunIT๙" w:hint="cs"/>
          <w:sz w:val="32"/>
          <w:szCs w:val="32"/>
          <w:cs/>
        </w:rPr>
        <w:tab/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อำเภอเมืองสุราษฎร์ธานี  จังหวัดสุราษฎร์ธานี</w:t>
      </w:r>
      <w:r w:rsidR="00A5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ความประสงค์จะรับสมัครบุคคลเพื่อทำการสรรหาบุคคล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 “อาสาสมัครบริบาลท้องถิ่น”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9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ตำแหน่งรับสมัคร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A5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A5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C34226" w:rsidRPr="00BB5370" w:rsidRDefault="00C34226" w:rsidP="008C0139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0C3">
        <w:rPr>
          <w:rFonts w:ascii="TH SarabunIT๙" w:hAnsi="TH SarabunIT๙" w:cs="TH SarabunIT๙" w:hint="cs"/>
          <w:sz w:val="32"/>
          <w:szCs w:val="32"/>
          <w:cs/>
        </w:rPr>
        <w:tab/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โดยมีหน้าที่ให้บริการแก่ผู้สูงอายุที่มีภาวะพึ่งพิง 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</w:t>
      </w:r>
      <w:r w:rsidR="00065386"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การดูแลและช่วยเหลือผู้สูงอายุที่ไม่ได้เป็นการรักษาพยาบาล 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ได้รับเงินค่าตอบแทน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เป็นไปตามเอกสาร</w:t>
      </w:r>
      <w:r w:rsidR="006C6BE5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  <w:r w:rsidR="00A5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BE5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แนบท้ายประกาศนี้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4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คุณสมบัติทั่วไปของผู้สมัคร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226">
        <w:rPr>
          <w:rFonts w:ascii="TH SarabunIT๙" w:hAnsi="TH SarabunIT๙" w:cs="TH SarabunIT๙" w:hint="cs"/>
          <w:sz w:val="32"/>
          <w:szCs w:val="32"/>
          <w:cs/>
        </w:rPr>
        <w:t>1. มีอายุไม่ต่ำกว่า 18 ปีบริบูรณ์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มีภูมิลำเนาอยู่ในเขตองค์กรปกครองส่วนท้องถิ่นแห่งพื้นที่</w:t>
      </w:r>
    </w:p>
    <w:p w:rsidR="00BB5370" w:rsidRDefault="00BB5370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เป็นบุคคลที่มีร่างการสมบูรณ์แข็งแรง ไม่เป็นโรคติดต่อร้ายแรง</w:t>
      </w:r>
    </w:p>
    <w:p w:rsidR="00480F1B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ไม่เป็นข้าราชการหรือพนักงานส่วนท้องถิ่นซึ่งมีตำแหน่งหรือเงินเดือนประจำผู้ปฏิบัติงาน</w:t>
      </w:r>
      <w:r w:rsidR="001240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หรือรัฐวิสาหกิจผู้บริหารท้องถิ่น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:rsidR="00A653C9" w:rsidRDefault="00A653C9" w:rsidP="00A653C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53C9" w:rsidRDefault="00A540C3" w:rsidP="00A653C9">
      <w:pPr>
        <w:spacing w:after="0"/>
        <w:jc w:val="right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3. ระยะเวลา</w:t>
      </w:r>
      <w:r w:rsidR="00A653C9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/...</w:t>
      </w:r>
    </w:p>
    <w:p w:rsidR="00AA40B0" w:rsidRDefault="00AA40B0" w:rsidP="00A653C9">
      <w:pPr>
        <w:spacing w:after="0"/>
        <w:jc w:val="right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480F1B" w:rsidRDefault="00480F1B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0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 w:rsid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480F1B" w:rsidRPr="0085342F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3.1 ผู้ที่สนใจสมัครติดต่อ ณ </w:t>
      </w:r>
      <w:r w:rsidR="00A7197A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C6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(โดยไม่เสียค่าธรรมเนียมการสมัคร) ระหว่างวันที่ </w:t>
      </w:r>
      <w:r w:rsidR="0033676F">
        <w:rPr>
          <w:rFonts w:ascii="TH SarabunIT๙" w:hAnsi="TH SarabunIT๙" w:cs="TH SarabunIT๙"/>
          <w:sz w:val="32"/>
          <w:szCs w:val="32"/>
        </w:rPr>
        <w:t>3 - 4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2563 เวลา 08.30 </w:t>
      </w:r>
      <w:r w:rsidR="001A1F3A" w:rsidRPr="0085342F">
        <w:rPr>
          <w:rFonts w:ascii="TH SarabunIT๙" w:hAnsi="TH SarabunIT๙" w:cs="TH SarabunIT๙"/>
          <w:sz w:val="32"/>
          <w:szCs w:val="32"/>
          <w:cs/>
        </w:rPr>
        <w:t>–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045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42F">
        <w:rPr>
          <w:rFonts w:ascii="TH SarabunIT๙" w:hAnsi="TH SarabunIT๙" w:cs="TH SarabunIT๙" w:hint="cs"/>
          <w:sz w:val="32"/>
          <w:szCs w:val="32"/>
          <w:cs/>
        </w:rPr>
        <w:t>(เฉพาะวันทำการ)</w:t>
      </w: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เอกสารหลักฐานการรับสมัคร</w:t>
      </w:r>
    </w:p>
    <w:p w:rsidR="001A1F3A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ผู้สมัครสอบต้องยื่นใบสมัครด้วยตนเอง โดยกรอกรายละเอียดในใบสมัครให้ถูกต้องครบถ้วนพร้อมทั้งนำเอกสารฉบับจริงและสำเนารับรองความถูกต้อง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:rsidR="0085342F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ทะเบียนบ้านฉบับจริง พร้อมสำเนาทะเบียนบ้าน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87838" w:rsidRDefault="00255FD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บัตรประจำตัวประชาชนฉบับจริง พร้อมสำเนาบัตรประจำตัวประชาชน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7838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>4.3 รูปถ่าย 1 นิ้ว</w:t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</w:p>
    <w:p w:rsidR="00C04F03" w:rsidRDefault="00DB20B4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4.4 .</w:t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ใบรับรองแพทย์มีอายุไม่เกิน 3 เดือน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0856F9" w:rsidRDefault="000856F9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4.4.ใบรับรองวุฒิการศึกษาฉบับจริง และสำเนา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เงื่อนไขการรับสมัคร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0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</w:t>
      </w:r>
      <w:r w:rsidR="00A540C3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ตำแหน่งตรงตามประกาศรับสมัครจริง 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ให้ถือว่าการรับสมัครครั้งนี้เป็นโมฆะสำหรับผู้นั้น</w:t>
      </w: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6. </w:t>
      </w:r>
      <w:r w:rsidR="00241286"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:rsidR="000C2E03" w:rsidRPr="0085342F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0C3">
        <w:rPr>
          <w:rFonts w:ascii="TH SarabunIT๙" w:hAnsi="TH SarabunIT๙" w:cs="TH SarabunIT๙" w:hint="cs"/>
          <w:sz w:val="32"/>
          <w:szCs w:val="32"/>
          <w:cs/>
        </w:rPr>
        <w:tab/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จะประกาศรายชื่อผู้มีสิทธิเข้ารับการสรรหาและเลือกสรรเป็นอาสาสมัคร</w:t>
      </w:r>
      <w:r w:rsidR="00087838" w:rsidRPr="005E1D8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บริบาล</w:t>
      </w:r>
      <w:r w:rsidR="00124075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ท้องถิ่น</w:t>
      </w:r>
      <w:r w:rsidR="00A540C3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</w:t>
      </w:r>
      <w:r w:rsidR="00242751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 xml:space="preserve">ในวันที่ </w:t>
      </w:r>
      <w:r w:rsidR="0033676F"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  <w:t>5</w:t>
      </w:r>
      <w:r w:rsidR="00087838" w:rsidRPr="00AD2859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 xml:space="preserve"> สิงหาคม 2563</w:t>
      </w:r>
      <w:r w:rsidR="00087838" w:rsidRPr="005E1D8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ณ บอร์ดประชาสัมพันธ์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DEE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อำเภอเมืองสุราษฎร์ธานี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จังหวัดสุราษฎร์ธานี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หลักเกณฑ์การคัดเลือก</w:t>
      </w:r>
    </w:p>
    <w:p w:rsidR="00087838" w:rsidRDefault="00272CF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รต้องได้รับการประเมินสมรรถนะด้วย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/>
      </w:tblPr>
      <w:tblGrid>
        <w:gridCol w:w="5813"/>
        <w:gridCol w:w="1128"/>
        <w:gridCol w:w="2206"/>
      </w:tblGrid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จากการสังเกตบุคลิกและพฤติกรรมที่ปรากฏของผู้เข้าสอบโดยการสัมภาษณ์ ทั้งนี้อาจใช้วิธีการอื่นใดเพิ่มเติม หรือพิจารณาจากความเหมาะสมในด้านต่าง ๆ เช่น ความรู้ที่เป็นประโยชน</w:t>
            </w:r>
            <w:r w:rsidR="00965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BC8" w:rsidRDefault="00045BC8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04F03" w:rsidRPr="00272CF2" w:rsidRDefault="006C6BE5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8.กำหนดการ/...</w:t>
      </w:r>
    </w:p>
    <w:p w:rsidR="00045BC8" w:rsidRDefault="00045BC8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8. กำหนดการสอบคัดเลือก</w:t>
      </w:r>
    </w:p>
    <w:p w:rsidR="00242751" w:rsidRDefault="00E51550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BC8">
        <w:rPr>
          <w:rFonts w:ascii="TH SarabunIT๙" w:hAnsi="TH SarabunIT๙" w:cs="TH SarabunIT๙" w:hint="cs"/>
          <w:sz w:val="32"/>
          <w:szCs w:val="32"/>
          <w:cs/>
        </w:rPr>
        <w:tab/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จะดำเนินการคัดเลือก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045B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3676F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2563 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09.00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น.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</w:t>
      </w:r>
      <w:proofErr w:type="gramEnd"/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จังหวัดสุราษฎร์ธานี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 ประกาศผลการสอบคัดเลือก</w:t>
      </w:r>
    </w:p>
    <w:p w:rsidR="00AA40B0" w:rsidRDefault="00E51550" w:rsidP="00242751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B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ประกาศผลการคัดเลือก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045B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วันที่ </w:t>
      </w:r>
      <w:r w:rsidR="0033676F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</w:t>
      </w:r>
      <w:proofErr w:type="gramStart"/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2563</w:t>
      </w:r>
      <w:r w:rsidR="00965D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45B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โดยเรียงลำดับผู้ที่ได้คะแนนสูงสุดลงมาตามลำดับ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ณ บอร์ดประชาสัมพันธ์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</w:p>
    <w:p w:rsidR="00E51550" w:rsidRDefault="00C16D02" w:rsidP="00242751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 w:rsidR="00045BC8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จะ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ดำเนินการคัดเลือกเพื่อเป็น</w:t>
      </w:r>
      <w:r w:rsidR="00242751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อ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าสาสมัครบริบาล</w:t>
      </w:r>
      <w:r w:rsidR="00124075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ท้องถิ่น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ตามหลักการบริหารกิจการบ้านเมืองที่ดี ดังนั้น หากผู้ใดแอบอ้างว่าสามารถช่วยเหลือท่านได้รับการคัดเลือก หรือมีพฤติการณ์ในทำนองเดียวกันโปรดอย่าได้หลงเชื่อ และแจ้งให้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ทราบด้วย</w:t>
      </w:r>
    </w:p>
    <w:p w:rsidR="00242751" w:rsidRPr="00242751" w:rsidRDefault="00242751" w:rsidP="00242751">
      <w:pPr>
        <w:spacing w:after="0" w:line="240" w:lineRule="auto"/>
        <w:jc w:val="thaiDistribute"/>
        <w:rPr>
          <w:rFonts w:ascii="TH SarabunIT๙" w:hAnsi="TH SarabunIT๙" w:cs="TH SarabunIT๙"/>
          <w:color w:val="272F34" w:themeColor="text1"/>
          <w:sz w:val="16"/>
          <w:szCs w:val="16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จึงประกาศมาให้ทราบโดยทั่วกัน</w:t>
      </w:r>
    </w:p>
    <w:p w:rsidR="00E51550" w:rsidRPr="00242751" w:rsidRDefault="00E51550" w:rsidP="00242751">
      <w:pPr>
        <w:spacing w:after="0" w:line="240" w:lineRule="auto"/>
        <w:jc w:val="thaiDistribute"/>
        <w:rPr>
          <w:rFonts w:ascii="TH SarabunIT๙" w:hAnsi="TH SarabunIT๙" w:cs="TH SarabunIT๙"/>
          <w:color w:val="272F34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</w:p>
    <w:p w:rsidR="00E51550" w:rsidRDefault="00983052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ประกาศ ณ วันที่   </w:t>
      </w:r>
      <w:proofErr w:type="gramStart"/>
      <w:r w:rsidR="0033676F">
        <w:rPr>
          <w:rFonts w:ascii="TH SarabunIT๙" w:hAnsi="TH SarabunIT๙" w:cs="TH SarabunIT๙"/>
          <w:color w:val="272F34" w:themeColor="text1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เดือน</w:t>
      </w:r>
      <w:proofErr w:type="gramEnd"/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สิงหาคม</w:t>
      </w:r>
      <w:r w:rsidR="00E51550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พ.ศ. 2563</w:t>
      </w:r>
    </w:p>
    <w:p w:rsidR="00E51550" w:rsidRDefault="0073417E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272F34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3175</wp:posOffset>
            </wp:positionV>
            <wp:extent cx="1000760" cy="542925"/>
            <wp:effectExtent l="19050" t="0" r="8890" b="0"/>
            <wp:wrapNone/>
            <wp:docPr id="2" name="Picture 2" descr="D:\งานพี่นก\58\เนาวรัต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ี่นก\58\เนาวรัตน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 w:rsidR="0098305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(</w:t>
      </w:r>
      <w:r w:rsidR="0098305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นางเนาวรัตน์  </w:t>
      </w:r>
      <w:proofErr w:type="spellStart"/>
      <w:r w:rsidR="0098305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เพ็ชร</w:t>
      </w:r>
      <w:proofErr w:type="spellEnd"/>
      <w:r w:rsidR="0098305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</w:t>
      </w:r>
    </w:p>
    <w:p w:rsidR="005E1D82" w:rsidRDefault="00983052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           ปลัดองค์การบริหารส่วนตำบล  ปฏิบัติหน้าที่</w:t>
      </w:r>
    </w:p>
    <w:p w:rsidR="00983052" w:rsidRDefault="00983052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นายกองค์การบริหารส่วนตำบลบางใบไม้</w:t>
      </w: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</w:p>
    <w:p w:rsidR="006C6BE5" w:rsidRDefault="006C6BE5" w:rsidP="00233104">
      <w:pPr>
        <w:spacing w:after="0"/>
        <w:jc w:val="center"/>
        <w:rPr>
          <w:rFonts w:ascii="TH SarabunIT๙" w:hAnsi="TH SarabunIT๙" w:cs="TH SarabunIT๙"/>
          <w:b/>
          <w:bCs/>
          <w:color w:val="272F34" w:themeColor="text1"/>
          <w:sz w:val="32"/>
          <w:szCs w:val="32"/>
        </w:rPr>
      </w:pPr>
    </w:p>
    <w:p w:rsidR="00233104" w:rsidRPr="00EE2CA0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272F34" w:themeColor="text1"/>
          <w:sz w:val="32"/>
          <w:szCs w:val="32"/>
        </w:rPr>
      </w:pPr>
      <w:r w:rsidRPr="00EE2CA0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>เอกสาร</w:t>
      </w:r>
      <w:r w:rsidR="00295BD6" w:rsidRPr="00EE2CA0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 xml:space="preserve">หมายเลข 1 </w:t>
      </w:r>
      <w:r w:rsidRPr="00EE2CA0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>แนบท้ายประกาศ</w:t>
      </w:r>
      <w:r w:rsidR="009830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องค์การบริหารส่วนตำบลบางใบไม้</w:t>
      </w:r>
      <w:r w:rsidR="00EE2CA0" w:rsidRPr="00EE2C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30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อำเภอเมืองสุราษฎร์ธานี  จังหวัดสุราษฎร์ธานี</w:t>
      </w: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272F34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>เรื่อง รับสมัครอาสาสมัครบริบาลท้องถิ่น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272F34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 xml:space="preserve">ลงวันที่ </w:t>
      </w:r>
      <w:r w:rsidR="00983052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 xml:space="preserve">4  สิงหาคม </w:t>
      </w:r>
      <w:r w:rsidRPr="00233104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 xml:space="preserve"> 2563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>***********************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>ชื่อตำแหน่ง</w:t>
      </w:r>
      <w:r w:rsidRPr="0011070C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ab/>
        <w:t>อาสาสมัครบริบาลท้องถิ่น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>1. ขอบเขตและเงื่อนไขการทำหน้าที่ของอาสาสมัครบริบาลท้องถิ่น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อาสาสมัครบริบาลท้องถิ่นมีหน้าที่ช่วยองค์กรปกครองส่วนท้องถิ่นในการดูแลผู้สูงอายุที่มีภาวะพึ่งพิง </w:t>
      </w:r>
      <w:r w:rsidRPr="00C16D02">
        <w:rPr>
          <w:rFonts w:ascii="TH SarabunIT๙" w:hAnsi="TH SarabunIT๙" w:cs="TH SarabunIT๙" w:hint="cs"/>
          <w:color w:val="272F34" w:themeColor="text1"/>
          <w:spacing w:val="-10"/>
          <w:sz w:val="32"/>
          <w:szCs w:val="32"/>
          <w:cs/>
        </w:rPr>
        <w:t>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ดังนี้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(1) ช่วยดูแลสุขภาพสำหรับผู้สูงอายุที่มีภาวะพึ่งพิง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(2) ช่วยเหลือดูแลการปฏิบัติกิจวัตรประจำวันสำหรับผู้สูงอายุที่มีภาวะพึ่งพิง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(3) </w:t>
      </w:r>
      <w:r w:rsidR="000D40F9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ให้บริการด้านสุขภาพขั้นพื้นฐาน (</w:t>
      </w:r>
      <w:r w:rsidR="000D40F9">
        <w:rPr>
          <w:rFonts w:ascii="TH SarabunIT๙" w:hAnsi="TH SarabunIT๙" w:cs="TH SarabunIT๙"/>
          <w:color w:val="272F34" w:themeColor="text1"/>
          <w:sz w:val="32"/>
          <w:szCs w:val="32"/>
        </w:rPr>
        <w:t>Basic health care service</w:t>
      </w:r>
      <w:r w:rsidR="000D40F9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 เป็นการดูแลสุขภาพภายใต้</w:t>
      </w:r>
      <w:r w:rsidR="00FA3A06">
        <w:rPr>
          <w:rFonts w:ascii="TH SarabunIT๙" w:hAnsi="TH SarabunIT๙" w:cs="TH SarabunIT๙"/>
          <w:color w:val="272F34" w:themeColor="text1"/>
          <w:sz w:val="32"/>
          <w:szCs w:val="32"/>
          <w:cs/>
        </w:rPr>
        <w:br/>
      </w:r>
      <w:r w:rsidR="000D40F9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</w:t>
      </w:r>
      <w:r w:rsidR="00C16D0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า</w:t>
      </w:r>
      <w:r w:rsidR="000D40F9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(4)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(7) ช่วยเหลือดูแลผู้สูงอายุที่มีภาวะพึ่งพิงด้านสุขภาพพื้นฐาน การฟื้นฟูสมรรถภาพ และกายภาพบำบัดอื่น ๆ ตามประเภทและกิจกรรมบริการที่กระทรวงสาธารณสุขกำหนด</w:t>
      </w:r>
    </w:p>
    <w:p w:rsidR="000D40F9" w:rsidRDefault="0011070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>2. อัตราค่าตอบแทนและการจ่ายค่าตอบแทนของอาสาสมัครบริบาลท้องถิ่น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อาสาสมัครบริบาลท้องถิ่นที่มีสิทธิได้รับเงินค่าตอบแทนเพื่อเป็นค่าชดเชยการงานหรือเวลาที่เสียไป จะต้องมีเวลาในการปฏิบัติหน้าที่ 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(1)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) </w:t>
      </w:r>
      <w:r w:rsidR="00FA3A06">
        <w:rPr>
          <w:rFonts w:ascii="TH SarabunIT๙" w:hAnsi="TH SarabunIT๙" w:cs="TH SarabunIT๙"/>
          <w:color w:val="272F34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ไม่น้อยกว่าวันละ 8 ชั่วโมง และไม่น้อยกว่า</w:t>
      </w:r>
      <w:r w:rsidR="00400F03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ละ 20 วัน จะได้รับเงินค่าตอบแทนตามอัตราดังนี้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 อาสาสมัครบริบาลท้องถิ่นที่ผ่านการอบรมหลักสูตรการดูแลผู้สูงอายุขั้นกลาง จำนวน 70 ชั่วโมง จะได้รับเงินค่าตอบแทนเดือนละ 5</w:t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000 บาท</w:t>
      </w:r>
    </w:p>
    <w:p w:rsidR="00E33741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(1.2) อาสาสมัครบริบาลท้องถิ่นที่ผ่านการอบรมหลักสูตรการดูแลผู้สูงอายุขั้นกลาง จำนวน 70 ชั่วโมง และผ่านการอบรมหลักสูตรฝึกอบรมเพิ่มเติมนักบริบาลท้องถิ่น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 จากหน่วยงานภาครัฐ ภาคเอกชน หรือจากองค์กรปกครองส่วนท้องถิ่นที่จัด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lastRenderedPageBreak/>
        <w:t>ให้มีการอบรมโดยได้รับอนุมัติให้ใช้หลักสูตรจากกรมอนามัย กระทรวงสาธารณสุข จะ</w:t>
      </w:r>
      <w:r w:rsidR="00C16D0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ด้รับเงินค่าตอบแทนเดือนละ </w:t>
      </w:r>
      <w:r w:rsidR="00E33741">
        <w:rPr>
          <w:rFonts w:ascii="TH SarabunIT๙" w:hAnsi="TH SarabunIT๙" w:cs="TH SarabunIT๙"/>
          <w:color w:val="272F34" w:themeColor="text1"/>
          <w:sz w:val="32"/>
          <w:szCs w:val="32"/>
        </w:rPr>
        <w:t>6,000</w:t>
      </w:r>
      <w:r w:rsidR="00E33741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 xml:space="preserve"> บาท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(2) </w:t>
      </w:r>
      <w:r w:rsidR="00E33741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="00E33741">
        <w:rPr>
          <w:rFonts w:ascii="TH SarabunIT๙" w:hAnsi="TH SarabunIT๙" w:cs="TH SarabunIT๙"/>
          <w:color w:val="272F34" w:themeColor="text1"/>
          <w:sz w:val="32"/>
          <w:szCs w:val="32"/>
        </w:rPr>
        <w:t>Care Plan</w:t>
      </w:r>
      <w:r w:rsidR="00E33741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 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(3)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272F34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) ไม่ครบ 8 ชั่วโมง แต่ไม่น้อยกว่า 4 ชั่วโมง ให้นับเป็นครึ่งวัน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</w:pPr>
      <w:r w:rsidRPr="00E33741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>3. การพ้นจากการเป็นอาสาสมัครบริบาลท้องถิ่น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(1) ยื่นหนังสือแจ้งความประสงค์ลาออกต่อองค์กรปกครองส่วนท้องถิ่นล่วงหน้าไม่น้อยกว่า 30 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(2) เมื่อบุคลากรวิชาชีพด้านสุขภาพในพื้นที่ซึ่งได้รับมอบหมายจากองค์กรปกครองส่วนท้องถิ่นร่ว</w:t>
      </w:r>
      <w:r w:rsidR="00C16D02"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มกับ</w:t>
      </w:r>
      <w:r w:rsidR="00C16D02" w:rsidRPr="00400F03">
        <w:rPr>
          <w:rFonts w:ascii="TH SarabunIT๙" w:hAnsi="TH SarabunIT๙" w:cs="TH SarabunIT๙" w:hint="cs"/>
          <w:color w:val="272F34" w:themeColor="text1"/>
          <w:spacing w:val="-10"/>
          <w:sz w:val="32"/>
          <w:szCs w:val="32"/>
          <w:cs/>
        </w:rPr>
        <w:t>ผู้บริการในพื้นที่ ประเมินผล</w:t>
      </w:r>
      <w:r w:rsidRPr="00400F03">
        <w:rPr>
          <w:rFonts w:ascii="TH SarabunIT๙" w:hAnsi="TH SarabunIT๙" w:cs="TH SarabunIT๙" w:hint="cs"/>
          <w:color w:val="272F34" w:themeColor="text1"/>
          <w:spacing w:val="-10"/>
          <w:sz w:val="32"/>
          <w:szCs w:val="32"/>
          <w:cs/>
        </w:rPr>
        <w:t>การปฏิบัติหน้าที่ของอาสาสมัครบริบาลท้องถิ่นในการดูแลผู้สูงอายุที่มีภาวะพึ่งพิงแล้ว</w:t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เห็นว่า มีสมรรถนะหรือผลลการปฏิบัติงานที่ไม่เหมาะสมต่อการปฏิบัติหน้าที่ เช่น หยุดปฏิบัติหน้าที่เป็นประจำ ปฏิบัติหน้าที่ไม่มีประสิทธิภาพ เป็นต้น ให้เสนอความเห็นให้องค์กรปกครองส่วนท้องถิ่นพิจารณา</w:t>
      </w:r>
      <w:r w:rsidR="00400F03">
        <w:rPr>
          <w:rFonts w:ascii="TH SarabunIT๙" w:hAnsi="TH SarabunIT๙" w:cs="TH SarabunIT๙"/>
          <w:color w:val="272F34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ให้อาสาสมัครบริบาลท้องถิ่นพ้นจากการปฏิบัติหน้าที่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(3) ภายในระยะเวลา 3 ปี นับแต่วันที่เริ่มปฏิบัติหน้าที่ไม่ผ่านการอบรมหลักสูตรฝึกอบรมเพิ่มเติมนักบริบาลท้องถิ่น จำนวน 50 ชั่งโมง ของคณะกรรมการผู้สูงอายุแห่งชาติ ให้ครบ 120 ชั่งโมง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A935AC" w:rsidRPr="00A935AC" w:rsidRDefault="00A935A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272F34" w:themeColor="text1"/>
          <w:sz w:val="32"/>
          <w:szCs w:val="32"/>
          <w:u w:val="single"/>
        </w:rPr>
      </w:pPr>
      <w:r w:rsidRPr="00A935AC">
        <w:rPr>
          <w:rFonts w:ascii="TH SarabunIT๙" w:hAnsi="TH SarabunIT๙" w:cs="TH SarabunIT๙" w:hint="cs"/>
          <w:b/>
          <w:bCs/>
          <w:color w:val="272F34" w:themeColor="text1"/>
          <w:sz w:val="32"/>
          <w:szCs w:val="32"/>
          <w:u w:val="single"/>
          <w:cs/>
        </w:rPr>
        <w:t>4. การกำกับและควบคุมการปฏิบัติงาน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 xml:space="preserve">(1) ให้องค์กรปกครองส่วนท้องถิ่นจัดให้มีการลงเวลาปฏิบัติงานของอาสาสมัครบริบาลท้องถิ่นให้เหมาะสมกับลักษณะงาน สถานที่ที่ปฏิบัติ 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(2) ให้องค์กรปกครองส่วนท้องถิ่นขอความร่วมมือบุคลากรวิชาชีพด้านสุขภาพในพื้นที่</w:t>
      </w:r>
      <w:r w:rsidR="00400F03">
        <w:rPr>
          <w:rFonts w:ascii="TH SarabunIT๙" w:hAnsi="TH SarabunIT๙" w:cs="TH SarabunIT๙"/>
          <w:color w:val="272F34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>ซึ่งได้รับมอบหมายจากองค์กรปกครองส่วนท้องถิ่น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:rsidR="00A935AC" w:rsidRPr="00E33741" w:rsidRDefault="00A935A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272F34" w:themeColor="text1"/>
          <w:sz w:val="32"/>
          <w:szCs w:val="32"/>
          <w:cs/>
        </w:rPr>
        <w:tab/>
        <w:t>(3) ให้องค์กรปกครองส่วนท้องถิ่นจัดประชุมอาสาสมัครบริบาลท้องถิ่นทุก ๆ 3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 เพื่อติดตามและประเมินผลการปฏิบัติหน้าที่ในการดูแลผู้สูงอายุที่มีภาวะพึ่งพิงของอาสาสมัครบริบาลท้องถิ่น</w:t>
      </w:r>
    </w:p>
    <w:p w:rsidR="0011070C" w:rsidRP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272F34" w:themeColor="text1"/>
          <w:sz w:val="32"/>
          <w:szCs w:val="32"/>
          <w:cs/>
        </w:rPr>
      </w:pPr>
    </w:p>
    <w:sectPr w:rsidR="0011070C" w:rsidRPr="0011070C" w:rsidSect="00242751">
      <w:pgSz w:w="11906" w:h="16838" w:code="9"/>
      <w:pgMar w:top="851" w:right="1274" w:bottom="4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.75pt;visibility:visible;mso-wrap-style:square" o:bullet="t">
        <v:imagedata r:id="rId1" o:title=""/>
      </v:shape>
    </w:pict>
  </w:numPicBullet>
  <w:abstractNum w:abstractNumId="0">
    <w:nsid w:val="29B658FA"/>
    <w:multiLevelType w:val="hybridMultilevel"/>
    <w:tmpl w:val="56AEC5CC"/>
    <w:lvl w:ilvl="0" w:tplc="C306344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04C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9FC5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6CE4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9E5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F801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A8ED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6AD2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2CBE7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371F599D"/>
    <w:multiLevelType w:val="hybridMultilevel"/>
    <w:tmpl w:val="761EE284"/>
    <w:lvl w:ilvl="0" w:tplc="9C70E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347B"/>
    <w:rsid w:val="00027FAC"/>
    <w:rsid w:val="00045BC8"/>
    <w:rsid w:val="00055103"/>
    <w:rsid w:val="00055D45"/>
    <w:rsid w:val="00065386"/>
    <w:rsid w:val="000744BD"/>
    <w:rsid w:val="000856F9"/>
    <w:rsid w:val="00087838"/>
    <w:rsid w:val="000A3014"/>
    <w:rsid w:val="000B3272"/>
    <w:rsid w:val="000C2E03"/>
    <w:rsid w:val="000D40F9"/>
    <w:rsid w:val="000E4700"/>
    <w:rsid w:val="000F2D10"/>
    <w:rsid w:val="000F6888"/>
    <w:rsid w:val="0011070C"/>
    <w:rsid w:val="00124075"/>
    <w:rsid w:val="0013158F"/>
    <w:rsid w:val="001355A0"/>
    <w:rsid w:val="00143E66"/>
    <w:rsid w:val="00195F08"/>
    <w:rsid w:val="001A1F3A"/>
    <w:rsid w:val="001B3D8C"/>
    <w:rsid w:val="001C2BD7"/>
    <w:rsid w:val="001E081F"/>
    <w:rsid w:val="0020602F"/>
    <w:rsid w:val="00233104"/>
    <w:rsid w:val="00241286"/>
    <w:rsid w:val="00242751"/>
    <w:rsid w:val="00255FD2"/>
    <w:rsid w:val="00272CF2"/>
    <w:rsid w:val="00295BD6"/>
    <w:rsid w:val="002A66B7"/>
    <w:rsid w:val="002B12BE"/>
    <w:rsid w:val="002C3739"/>
    <w:rsid w:val="0033676F"/>
    <w:rsid w:val="003B5E8A"/>
    <w:rsid w:val="003C6A0A"/>
    <w:rsid w:val="00400F03"/>
    <w:rsid w:val="004745C3"/>
    <w:rsid w:val="00477E29"/>
    <w:rsid w:val="00480F1B"/>
    <w:rsid w:val="004A3695"/>
    <w:rsid w:val="004A36FD"/>
    <w:rsid w:val="004A4B01"/>
    <w:rsid w:val="004C6019"/>
    <w:rsid w:val="004D3D62"/>
    <w:rsid w:val="004D414E"/>
    <w:rsid w:val="00522B61"/>
    <w:rsid w:val="00544EAC"/>
    <w:rsid w:val="0058694E"/>
    <w:rsid w:val="005A5BE7"/>
    <w:rsid w:val="005E1D82"/>
    <w:rsid w:val="00600520"/>
    <w:rsid w:val="006319A8"/>
    <w:rsid w:val="006414C5"/>
    <w:rsid w:val="00646D0B"/>
    <w:rsid w:val="006602B6"/>
    <w:rsid w:val="00677601"/>
    <w:rsid w:val="00696EE6"/>
    <w:rsid w:val="006B1EAF"/>
    <w:rsid w:val="006C6BE5"/>
    <w:rsid w:val="006E33DA"/>
    <w:rsid w:val="006F0A03"/>
    <w:rsid w:val="007101F7"/>
    <w:rsid w:val="007175E5"/>
    <w:rsid w:val="0073417E"/>
    <w:rsid w:val="007409D8"/>
    <w:rsid w:val="00753B4A"/>
    <w:rsid w:val="00757565"/>
    <w:rsid w:val="00767CD0"/>
    <w:rsid w:val="00797625"/>
    <w:rsid w:val="007C5F34"/>
    <w:rsid w:val="007D09B4"/>
    <w:rsid w:val="007D5FB7"/>
    <w:rsid w:val="008123D9"/>
    <w:rsid w:val="008204DB"/>
    <w:rsid w:val="00823A44"/>
    <w:rsid w:val="00832880"/>
    <w:rsid w:val="0085342F"/>
    <w:rsid w:val="008B3510"/>
    <w:rsid w:val="008B69F4"/>
    <w:rsid w:val="008C0139"/>
    <w:rsid w:val="008C2AC1"/>
    <w:rsid w:val="008F347B"/>
    <w:rsid w:val="008F7FE7"/>
    <w:rsid w:val="00912DDC"/>
    <w:rsid w:val="009422C4"/>
    <w:rsid w:val="00965DEE"/>
    <w:rsid w:val="00983052"/>
    <w:rsid w:val="009933CF"/>
    <w:rsid w:val="00994D6B"/>
    <w:rsid w:val="00994DFA"/>
    <w:rsid w:val="00996044"/>
    <w:rsid w:val="009D4B41"/>
    <w:rsid w:val="009E0EB8"/>
    <w:rsid w:val="009E4620"/>
    <w:rsid w:val="00A35CC5"/>
    <w:rsid w:val="00A540C3"/>
    <w:rsid w:val="00A5644B"/>
    <w:rsid w:val="00A653C9"/>
    <w:rsid w:val="00A7197A"/>
    <w:rsid w:val="00A935AC"/>
    <w:rsid w:val="00AA40B0"/>
    <w:rsid w:val="00AD2859"/>
    <w:rsid w:val="00AE1F6B"/>
    <w:rsid w:val="00B42F0D"/>
    <w:rsid w:val="00B4507E"/>
    <w:rsid w:val="00BA15C6"/>
    <w:rsid w:val="00BA467F"/>
    <w:rsid w:val="00BA5E43"/>
    <w:rsid w:val="00BB5370"/>
    <w:rsid w:val="00BE1037"/>
    <w:rsid w:val="00C04F03"/>
    <w:rsid w:val="00C16D02"/>
    <w:rsid w:val="00C23571"/>
    <w:rsid w:val="00C34226"/>
    <w:rsid w:val="00C67D73"/>
    <w:rsid w:val="00C711ED"/>
    <w:rsid w:val="00CF1E17"/>
    <w:rsid w:val="00CF27FD"/>
    <w:rsid w:val="00D066BA"/>
    <w:rsid w:val="00D20CCE"/>
    <w:rsid w:val="00D456B5"/>
    <w:rsid w:val="00D5133E"/>
    <w:rsid w:val="00D83056"/>
    <w:rsid w:val="00D856CE"/>
    <w:rsid w:val="00D93B98"/>
    <w:rsid w:val="00DB20B4"/>
    <w:rsid w:val="00DB2E10"/>
    <w:rsid w:val="00DC275D"/>
    <w:rsid w:val="00DC32C9"/>
    <w:rsid w:val="00DC483D"/>
    <w:rsid w:val="00E1433A"/>
    <w:rsid w:val="00E33741"/>
    <w:rsid w:val="00E447E2"/>
    <w:rsid w:val="00E51550"/>
    <w:rsid w:val="00E539C5"/>
    <w:rsid w:val="00E54AFE"/>
    <w:rsid w:val="00E6110A"/>
    <w:rsid w:val="00E71018"/>
    <w:rsid w:val="00EA731A"/>
    <w:rsid w:val="00EB48F4"/>
    <w:rsid w:val="00ED6671"/>
    <w:rsid w:val="00EE2CA0"/>
    <w:rsid w:val="00F02E9D"/>
    <w:rsid w:val="00F121C8"/>
    <w:rsid w:val="00F75FE9"/>
    <w:rsid w:val="00FA3A06"/>
    <w:rsid w:val="00FB2C81"/>
    <w:rsid w:val="00FF0B0C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cp:lastPrinted>2020-08-05T07:56:00Z</cp:lastPrinted>
  <dcterms:created xsi:type="dcterms:W3CDTF">2020-08-06T04:48:00Z</dcterms:created>
  <dcterms:modified xsi:type="dcterms:W3CDTF">2020-08-06T04:48:00Z</dcterms:modified>
</cp:coreProperties>
</file>